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BD8" w:rsidRPr="00597220" w:rsidRDefault="00563BD8" w:rsidP="00597220">
      <w:pPr>
        <w:spacing w:line="480" w:lineRule="auto"/>
        <w:jc w:val="both"/>
        <w:rPr>
          <w:rFonts w:ascii="Times New Roman" w:hAnsi="Times New Roman" w:cs="Times New Roman"/>
          <w:sz w:val="24"/>
          <w:szCs w:val="24"/>
        </w:rPr>
      </w:pPr>
      <w:bookmarkStart w:id="0" w:name="_GoBack"/>
      <w:bookmarkEnd w:id="0"/>
      <w:r w:rsidRPr="00597220">
        <w:rPr>
          <w:rFonts w:ascii="Times New Roman" w:hAnsi="Times New Roman" w:cs="Times New Roman"/>
          <w:sz w:val="24"/>
          <w:szCs w:val="24"/>
        </w:rPr>
        <w:t>Student:</w:t>
      </w:r>
    </w:p>
    <w:p w:rsidR="00563BD8" w:rsidRPr="00597220" w:rsidRDefault="00563BD8" w:rsidP="00597220">
      <w:pPr>
        <w:spacing w:line="480" w:lineRule="auto"/>
        <w:jc w:val="both"/>
        <w:rPr>
          <w:rFonts w:ascii="Times New Roman" w:hAnsi="Times New Roman" w:cs="Times New Roman"/>
          <w:sz w:val="24"/>
          <w:szCs w:val="24"/>
        </w:rPr>
      </w:pPr>
      <w:r w:rsidRPr="00597220">
        <w:rPr>
          <w:rFonts w:ascii="Times New Roman" w:hAnsi="Times New Roman" w:cs="Times New Roman"/>
          <w:sz w:val="24"/>
          <w:szCs w:val="24"/>
        </w:rPr>
        <w:t>Professor:</w:t>
      </w:r>
    </w:p>
    <w:p w:rsidR="00563BD8" w:rsidRPr="00597220" w:rsidRDefault="00563BD8" w:rsidP="00597220">
      <w:pPr>
        <w:spacing w:line="480" w:lineRule="auto"/>
        <w:jc w:val="both"/>
        <w:rPr>
          <w:rFonts w:ascii="Times New Roman" w:hAnsi="Times New Roman" w:cs="Times New Roman"/>
          <w:sz w:val="24"/>
          <w:szCs w:val="24"/>
        </w:rPr>
      </w:pPr>
      <w:r w:rsidRPr="00597220">
        <w:rPr>
          <w:rFonts w:ascii="Times New Roman" w:hAnsi="Times New Roman" w:cs="Times New Roman"/>
          <w:sz w:val="24"/>
          <w:szCs w:val="24"/>
        </w:rPr>
        <w:t>Course:</w:t>
      </w:r>
    </w:p>
    <w:p w:rsidR="00563BD8" w:rsidRPr="00597220" w:rsidRDefault="00563BD8" w:rsidP="00597220">
      <w:pPr>
        <w:spacing w:line="480" w:lineRule="auto"/>
        <w:jc w:val="both"/>
        <w:rPr>
          <w:rFonts w:ascii="Times New Roman" w:hAnsi="Times New Roman" w:cs="Times New Roman"/>
          <w:sz w:val="24"/>
          <w:szCs w:val="24"/>
        </w:rPr>
      </w:pPr>
      <w:r w:rsidRPr="00597220">
        <w:rPr>
          <w:rFonts w:ascii="Times New Roman" w:hAnsi="Times New Roman" w:cs="Times New Roman"/>
          <w:sz w:val="24"/>
          <w:szCs w:val="24"/>
        </w:rPr>
        <w:t xml:space="preserve">Date: </w:t>
      </w:r>
    </w:p>
    <w:p w:rsidR="00E52FCB" w:rsidRPr="00E52FCB" w:rsidRDefault="00E52FCB" w:rsidP="00E52FCB">
      <w:pPr>
        <w:spacing w:line="480" w:lineRule="auto"/>
        <w:jc w:val="center"/>
        <w:rPr>
          <w:rFonts w:ascii="Times New Roman" w:hAnsi="Times New Roman" w:cs="Times New Roman"/>
          <w:b/>
          <w:sz w:val="24"/>
          <w:szCs w:val="24"/>
        </w:rPr>
      </w:pPr>
      <w:r w:rsidRPr="00E52FCB">
        <w:rPr>
          <w:rFonts w:ascii="Times New Roman" w:hAnsi="Times New Roman" w:cs="Times New Roman"/>
          <w:b/>
          <w:sz w:val="24"/>
          <w:szCs w:val="24"/>
        </w:rPr>
        <w:t>Horace’s Satire</w:t>
      </w:r>
    </w:p>
    <w:p w:rsidR="00E52FCB" w:rsidRPr="00E52FCB" w:rsidRDefault="00E52FCB" w:rsidP="00E52FCB">
      <w:pPr>
        <w:spacing w:line="480" w:lineRule="auto"/>
        <w:ind w:firstLine="720"/>
        <w:jc w:val="both"/>
        <w:rPr>
          <w:rFonts w:ascii="Times New Roman" w:hAnsi="Times New Roman" w:cs="Times New Roman"/>
          <w:sz w:val="24"/>
          <w:szCs w:val="24"/>
        </w:rPr>
      </w:pPr>
      <w:r w:rsidRPr="00E52FCB">
        <w:rPr>
          <w:rFonts w:ascii="Times New Roman" w:hAnsi="Times New Roman" w:cs="Times New Roman"/>
          <w:sz w:val="24"/>
          <w:szCs w:val="24"/>
        </w:rPr>
        <w:t xml:space="preserve">The Satires refer to a collection of poems by Horace, a Roman poet. The satirical poems are grouped into the book I and II. The dominant theme in Horace’s Satires is human happiness and perfection (Yona, p. 2). The first book of the Satires consists of the first works of the poet which portrays him as a gifted poet. The book was published as early as 35 BC. The poems take the form of conversation the poet employs both Greek philosophy and Roman aesthetics to remind the audience of their desires and ambitions in life. The majority of Horace’s satirical poems in the book I and II build on the philosophy of self- sufficiency and moderation in life which Greek philosophers embraced (Yona, p. 2). Also, in the second collection (Book II) of the Satires, the poet focuses on happiness and contentment in life which is the fundamental philosophical question underlining the Greek Hellenistic philosophy. </w:t>
      </w:r>
    </w:p>
    <w:p w:rsidR="00E52FCB" w:rsidRPr="00E52FCB" w:rsidRDefault="00E52FCB" w:rsidP="00E52FCB">
      <w:pPr>
        <w:spacing w:line="480" w:lineRule="auto"/>
        <w:ind w:firstLine="720"/>
        <w:jc w:val="both"/>
        <w:rPr>
          <w:rFonts w:ascii="Times New Roman" w:hAnsi="Times New Roman" w:cs="Times New Roman"/>
          <w:sz w:val="24"/>
          <w:szCs w:val="24"/>
        </w:rPr>
      </w:pPr>
      <w:r w:rsidRPr="00E52FCB">
        <w:rPr>
          <w:rFonts w:ascii="Times New Roman" w:hAnsi="Times New Roman" w:cs="Times New Roman"/>
          <w:sz w:val="24"/>
          <w:szCs w:val="24"/>
        </w:rPr>
        <w:t xml:space="preserve">The difference between the book I and II is that Book II poems are a dialogue which includes the philosophical ideas of several pseudo- philosophers (Kemp, p. 110). The pseudo- philosophers involved in the conversations include Ofellus (the peasant), Damasippus (art- dealer who turns to the stoic philosopher), Dama (the poet’s slave) and Teiresias (mythical seer). The thoughts of the pseudo- philosophers provide a satiric contrast to those owned by the narrator. It suffices to argue that Horace’s satire provides a fundamental reference to the works of modern </w:t>
      </w:r>
      <w:r w:rsidRPr="00E52FCB">
        <w:rPr>
          <w:rFonts w:ascii="Times New Roman" w:hAnsi="Times New Roman" w:cs="Times New Roman"/>
          <w:sz w:val="24"/>
          <w:szCs w:val="24"/>
        </w:rPr>
        <w:lastRenderedPageBreak/>
        <w:t>poets (Kemp, p. 111). The theme of the search for happiness and contentment by humans is found in the works of contemporary authors, playwrights, and poets.</w:t>
      </w:r>
    </w:p>
    <w:p w:rsidR="00E52FCB" w:rsidRPr="00E52FCB" w:rsidRDefault="00E52FCB" w:rsidP="00E52FCB">
      <w:pPr>
        <w:spacing w:line="480" w:lineRule="auto"/>
        <w:jc w:val="center"/>
        <w:rPr>
          <w:rFonts w:ascii="Times New Roman" w:hAnsi="Times New Roman" w:cs="Times New Roman"/>
          <w:b/>
          <w:sz w:val="24"/>
          <w:szCs w:val="24"/>
        </w:rPr>
      </w:pPr>
      <w:r w:rsidRPr="00E52FCB">
        <w:rPr>
          <w:rFonts w:ascii="Times New Roman" w:hAnsi="Times New Roman" w:cs="Times New Roman"/>
          <w:b/>
          <w:sz w:val="24"/>
          <w:szCs w:val="24"/>
        </w:rPr>
        <w:t>Satire 2.5 (Book II, Satire V)</w:t>
      </w:r>
    </w:p>
    <w:p w:rsidR="00E52FCB" w:rsidRPr="00E52FCB" w:rsidRDefault="00E52FCB" w:rsidP="00E52FCB">
      <w:pPr>
        <w:spacing w:line="480" w:lineRule="auto"/>
        <w:ind w:firstLine="720"/>
        <w:jc w:val="both"/>
        <w:rPr>
          <w:rFonts w:ascii="Times New Roman" w:hAnsi="Times New Roman" w:cs="Times New Roman"/>
          <w:sz w:val="24"/>
          <w:szCs w:val="24"/>
        </w:rPr>
      </w:pPr>
      <w:r w:rsidRPr="00E52FCB">
        <w:rPr>
          <w:rFonts w:ascii="Times New Roman" w:hAnsi="Times New Roman" w:cs="Times New Roman"/>
          <w:sz w:val="24"/>
          <w:szCs w:val="24"/>
        </w:rPr>
        <w:t xml:space="preserve">The satire was composed around 30 BCE. The poem is unique because of its subject, the legacy of hunting (Yona, p. 607). The satire involves the conversation between the personas Tiresias and Ulysses. The conversation is borrowed from Homer’s Odyssey, Book 11. In Odyssey, the two characters meet and interact in the underworld. They hold a talk about happiness and contentment once they leave underworld to Ithaca. According to Ulysses life will be unbearable in Ithaca because his store will have been depleted by suitors and therefore, there will be no wealth left for him. He is convinced that character and breeding are meaningless if a person does not have enough wealth. However, his friend Tiresias suggests that he should turn to legacy hunting, an act which will earn him wealth and fame (Yona, p. 613). </w:t>
      </w:r>
    </w:p>
    <w:p w:rsidR="00175780" w:rsidRPr="00597220" w:rsidRDefault="00E52FCB" w:rsidP="00E52FCB">
      <w:pPr>
        <w:spacing w:line="480" w:lineRule="auto"/>
        <w:ind w:firstLine="720"/>
        <w:jc w:val="both"/>
        <w:rPr>
          <w:rFonts w:ascii="Times New Roman" w:hAnsi="Times New Roman" w:cs="Times New Roman"/>
          <w:sz w:val="24"/>
          <w:szCs w:val="24"/>
        </w:rPr>
      </w:pPr>
      <w:r w:rsidRPr="00E52FCB">
        <w:rPr>
          <w:rFonts w:ascii="Times New Roman" w:hAnsi="Times New Roman" w:cs="Times New Roman"/>
          <w:sz w:val="24"/>
          <w:szCs w:val="24"/>
        </w:rPr>
        <w:t>Tiresias gives Ulysses example of people in history that tried legacy hunting and other affluent careers to earn recognition in the society. The story in the poem builds on the imagery of hunting. Tiresias asserts that the person seeking legacy should be acquitted with snares and familiar with his prey like tunny fish does. The poem explores social malpractices like the touting for fame. The humor created in the poem resembles that which Juvenal created in his poetry (Yona, p. 621). Juvenal is a 1st century AD poet whose poetry touched on the weakness of men as he tries to attain the higher potentialities. The same cynicism is captured in Horace Satire 2.5.</w:t>
      </w:r>
    </w:p>
    <w:p w:rsidR="00D131D9" w:rsidRDefault="00D131D9" w:rsidP="00597220">
      <w:pPr>
        <w:spacing w:line="480" w:lineRule="auto"/>
        <w:jc w:val="both"/>
        <w:rPr>
          <w:rFonts w:ascii="Times New Roman" w:hAnsi="Times New Roman" w:cs="Times New Roman"/>
          <w:sz w:val="24"/>
          <w:szCs w:val="24"/>
        </w:rPr>
      </w:pPr>
    </w:p>
    <w:p w:rsidR="00E52FCB" w:rsidRDefault="00E52FCB" w:rsidP="00D131D9">
      <w:pPr>
        <w:spacing w:line="480" w:lineRule="auto"/>
        <w:jc w:val="center"/>
        <w:rPr>
          <w:rFonts w:ascii="Times New Roman" w:hAnsi="Times New Roman" w:cs="Times New Roman"/>
          <w:sz w:val="24"/>
          <w:szCs w:val="24"/>
        </w:rPr>
      </w:pPr>
    </w:p>
    <w:p w:rsidR="00175780" w:rsidRPr="00597220" w:rsidRDefault="00175780" w:rsidP="00D131D9">
      <w:pPr>
        <w:spacing w:line="480" w:lineRule="auto"/>
        <w:jc w:val="center"/>
        <w:rPr>
          <w:rFonts w:ascii="Times New Roman" w:hAnsi="Times New Roman" w:cs="Times New Roman"/>
          <w:sz w:val="24"/>
          <w:szCs w:val="24"/>
        </w:rPr>
      </w:pPr>
      <w:r w:rsidRPr="00597220">
        <w:rPr>
          <w:rFonts w:ascii="Times New Roman" w:hAnsi="Times New Roman" w:cs="Times New Roman"/>
          <w:sz w:val="24"/>
          <w:szCs w:val="24"/>
        </w:rPr>
        <w:lastRenderedPageBreak/>
        <w:t>Work cited</w:t>
      </w:r>
    </w:p>
    <w:p w:rsidR="00D131D9" w:rsidRPr="00597220" w:rsidRDefault="00D131D9" w:rsidP="00D131D9">
      <w:pPr>
        <w:spacing w:after="0" w:line="480" w:lineRule="auto"/>
        <w:ind w:left="794" w:right="-57" w:hanging="851"/>
        <w:jc w:val="both"/>
        <w:rPr>
          <w:rFonts w:ascii="Times New Roman" w:hAnsi="Times New Roman" w:cs="Times New Roman"/>
          <w:sz w:val="24"/>
          <w:szCs w:val="24"/>
        </w:rPr>
      </w:pPr>
      <w:r w:rsidRPr="00597220">
        <w:rPr>
          <w:rFonts w:ascii="Times New Roman" w:hAnsi="Times New Roman" w:cs="Times New Roman"/>
          <w:sz w:val="24"/>
          <w:szCs w:val="24"/>
        </w:rPr>
        <w:t>Kemp, Jerome. "EPICUREAN ETHICS IN HORACE-(S.) Yona Epicurean Ethics in Horace. The Psychology of Satire. Pp. x+ 348. Oxford: Oxford University Press, 2018. Cased,£ 70, US $90. ISBN: 978-0-19-878655-9." The Classical Review 69.1 (2019): 109-111.</w:t>
      </w:r>
    </w:p>
    <w:p w:rsidR="00D131D9" w:rsidRPr="00597220" w:rsidRDefault="00D131D9" w:rsidP="00D131D9">
      <w:pPr>
        <w:spacing w:after="0" w:line="480" w:lineRule="auto"/>
        <w:ind w:left="794" w:right="-57" w:hanging="851"/>
        <w:jc w:val="both"/>
        <w:rPr>
          <w:rFonts w:ascii="Times New Roman" w:hAnsi="Times New Roman" w:cs="Times New Roman"/>
          <w:sz w:val="24"/>
          <w:szCs w:val="24"/>
        </w:rPr>
      </w:pPr>
      <w:r w:rsidRPr="00597220">
        <w:rPr>
          <w:rFonts w:ascii="Times New Roman" w:hAnsi="Times New Roman" w:cs="Times New Roman"/>
          <w:sz w:val="24"/>
          <w:szCs w:val="24"/>
        </w:rPr>
        <w:t>Yona, Sergio. "A Manual for Flatterers, a Proof of Candor: Philodemus' on Flattery and Horace'S Satires 2.5." American Journal of Philology 139.4 (2018): 605-640.</w:t>
      </w:r>
    </w:p>
    <w:p w:rsidR="00595B3A" w:rsidRPr="00597220" w:rsidRDefault="00D131D9" w:rsidP="00E52FCB">
      <w:pPr>
        <w:spacing w:after="0" w:line="480" w:lineRule="auto"/>
        <w:ind w:left="794" w:right="-57" w:hanging="851"/>
        <w:jc w:val="both"/>
        <w:rPr>
          <w:rFonts w:ascii="Times New Roman" w:hAnsi="Times New Roman" w:cs="Times New Roman"/>
          <w:sz w:val="24"/>
          <w:szCs w:val="24"/>
        </w:rPr>
      </w:pPr>
      <w:r w:rsidRPr="00597220">
        <w:rPr>
          <w:rFonts w:ascii="Times New Roman" w:hAnsi="Times New Roman" w:cs="Times New Roman"/>
          <w:sz w:val="24"/>
          <w:szCs w:val="24"/>
        </w:rPr>
        <w:t>Yona, Sergio. Epicurean Ethics in Horace: The Psychology of Satire. Oxford University Press, 2018.</w:t>
      </w:r>
    </w:p>
    <w:sectPr w:rsidR="00595B3A" w:rsidRPr="00597220" w:rsidSect="00D1633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C32" w:rsidRDefault="004C3C32" w:rsidP="00EA4B60">
      <w:pPr>
        <w:spacing w:after="0" w:line="240" w:lineRule="auto"/>
      </w:pPr>
      <w:r>
        <w:separator/>
      </w:r>
    </w:p>
  </w:endnote>
  <w:endnote w:type="continuationSeparator" w:id="0">
    <w:p w:rsidR="004C3C32" w:rsidRDefault="004C3C32" w:rsidP="00EA4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C32" w:rsidRDefault="004C3C32" w:rsidP="00EA4B60">
      <w:pPr>
        <w:spacing w:after="0" w:line="240" w:lineRule="auto"/>
      </w:pPr>
      <w:r>
        <w:separator/>
      </w:r>
    </w:p>
  </w:footnote>
  <w:footnote w:type="continuationSeparator" w:id="0">
    <w:p w:rsidR="004C3C32" w:rsidRDefault="004C3C32" w:rsidP="00EA4B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B60" w:rsidRPr="00EA4B60" w:rsidRDefault="00EA4B60" w:rsidP="00EA4B60">
    <w:pPr>
      <w:pStyle w:val="Header"/>
      <w:jc w:val="right"/>
      <w:rPr>
        <w:rFonts w:ascii="Times New Roman" w:hAnsi="Times New Roman" w:cs="Times New Roman"/>
        <w:sz w:val="24"/>
        <w:szCs w:val="24"/>
      </w:rPr>
    </w:pPr>
    <w:r w:rsidRPr="00EA4B60">
      <w:rPr>
        <w:rFonts w:ascii="Times New Roman" w:hAnsi="Times New Roman" w:cs="Times New Roman"/>
        <w:sz w:val="24"/>
        <w:szCs w:val="24"/>
      </w:rPr>
      <w:t xml:space="preserve">Surname: </w:t>
    </w:r>
    <w:sdt>
      <w:sdtPr>
        <w:rPr>
          <w:rFonts w:ascii="Times New Roman" w:hAnsi="Times New Roman" w:cs="Times New Roman"/>
          <w:sz w:val="24"/>
          <w:szCs w:val="24"/>
        </w:rPr>
        <w:id w:val="1693157"/>
        <w:docPartObj>
          <w:docPartGallery w:val="Page Numbers (Top of Page)"/>
          <w:docPartUnique/>
        </w:docPartObj>
      </w:sdtPr>
      <w:sdtEndPr/>
      <w:sdtContent>
        <w:r w:rsidRPr="00EA4B60">
          <w:rPr>
            <w:rFonts w:ascii="Times New Roman" w:hAnsi="Times New Roman" w:cs="Times New Roman"/>
            <w:sz w:val="24"/>
            <w:szCs w:val="24"/>
          </w:rPr>
          <w:fldChar w:fldCharType="begin"/>
        </w:r>
        <w:r w:rsidRPr="00EA4B60">
          <w:rPr>
            <w:rFonts w:ascii="Times New Roman" w:hAnsi="Times New Roman" w:cs="Times New Roman"/>
            <w:sz w:val="24"/>
            <w:szCs w:val="24"/>
          </w:rPr>
          <w:instrText xml:space="preserve"> PAGE   \* MERGEFORMAT </w:instrText>
        </w:r>
        <w:r w:rsidRPr="00EA4B60">
          <w:rPr>
            <w:rFonts w:ascii="Times New Roman" w:hAnsi="Times New Roman" w:cs="Times New Roman"/>
            <w:sz w:val="24"/>
            <w:szCs w:val="24"/>
          </w:rPr>
          <w:fldChar w:fldCharType="separate"/>
        </w:r>
        <w:r w:rsidR="00A61997">
          <w:rPr>
            <w:rFonts w:ascii="Times New Roman" w:hAnsi="Times New Roman" w:cs="Times New Roman"/>
            <w:noProof/>
            <w:sz w:val="24"/>
            <w:szCs w:val="24"/>
          </w:rPr>
          <w:t>2</w:t>
        </w:r>
        <w:r w:rsidRPr="00EA4B60">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B3A"/>
    <w:rsid w:val="000475EB"/>
    <w:rsid w:val="000F4A46"/>
    <w:rsid w:val="00130880"/>
    <w:rsid w:val="00175780"/>
    <w:rsid w:val="001C2AC1"/>
    <w:rsid w:val="001D1A53"/>
    <w:rsid w:val="0020364F"/>
    <w:rsid w:val="0029268E"/>
    <w:rsid w:val="002D15B1"/>
    <w:rsid w:val="002E2FF1"/>
    <w:rsid w:val="00333EBE"/>
    <w:rsid w:val="003E696C"/>
    <w:rsid w:val="003F701A"/>
    <w:rsid w:val="00421956"/>
    <w:rsid w:val="004C3C32"/>
    <w:rsid w:val="004D7338"/>
    <w:rsid w:val="004F78F2"/>
    <w:rsid w:val="00534978"/>
    <w:rsid w:val="00563BD8"/>
    <w:rsid w:val="00595B3A"/>
    <w:rsid w:val="00597220"/>
    <w:rsid w:val="005B4BDE"/>
    <w:rsid w:val="0063334B"/>
    <w:rsid w:val="006A04B5"/>
    <w:rsid w:val="006A237F"/>
    <w:rsid w:val="006C17E6"/>
    <w:rsid w:val="00702E03"/>
    <w:rsid w:val="0071250C"/>
    <w:rsid w:val="0072379D"/>
    <w:rsid w:val="00762872"/>
    <w:rsid w:val="007656C8"/>
    <w:rsid w:val="007D2CBA"/>
    <w:rsid w:val="0089688B"/>
    <w:rsid w:val="008C4E77"/>
    <w:rsid w:val="008D5BCA"/>
    <w:rsid w:val="00935738"/>
    <w:rsid w:val="009E755F"/>
    <w:rsid w:val="00A13F50"/>
    <w:rsid w:val="00A61997"/>
    <w:rsid w:val="00AA0D4F"/>
    <w:rsid w:val="00C56A87"/>
    <w:rsid w:val="00C869E9"/>
    <w:rsid w:val="00CB3004"/>
    <w:rsid w:val="00CD58B7"/>
    <w:rsid w:val="00D131D9"/>
    <w:rsid w:val="00D149A8"/>
    <w:rsid w:val="00D16339"/>
    <w:rsid w:val="00D45B79"/>
    <w:rsid w:val="00DA15D4"/>
    <w:rsid w:val="00DD5A6A"/>
    <w:rsid w:val="00E135C2"/>
    <w:rsid w:val="00E24C7C"/>
    <w:rsid w:val="00E52FCB"/>
    <w:rsid w:val="00E60798"/>
    <w:rsid w:val="00E77266"/>
    <w:rsid w:val="00EA4B60"/>
    <w:rsid w:val="00EA5595"/>
    <w:rsid w:val="00EB4735"/>
    <w:rsid w:val="00F26CB2"/>
    <w:rsid w:val="00FC3C63"/>
    <w:rsid w:val="00FF16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2445B-F492-4B19-BC67-163901E6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3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5B3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595B3A"/>
    <w:rPr>
      <w:color w:val="0000FF"/>
      <w:u w:val="single"/>
    </w:rPr>
  </w:style>
  <w:style w:type="paragraph" w:styleId="Header">
    <w:name w:val="header"/>
    <w:basedOn w:val="Normal"/>
    <w:link w:val="HeaderChar"/>
    <w:uiPriority w:val="99"/>
    <w:unhideWhenUsed/>
    <w:rsid w:val="00EA4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B60"/>
  </w:style>
  <w:style w:type="paragraph" w:styleId="Footer">
    <w:name w:val="footer"/>
    <w:basedOn w:val="Normal"/>
    <w:link w:val="FooterChar"/>
    <w:uiPriority w:val="99"/>
    <w:semiHidden/>
    <w:unhideWhenUsed/>
    <w:rsid w:val="00EA4B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4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075019">
      <w:bodyDiv w:val="1"/>
      <w:marLeft w:val="0"/>
      <w:marRight w:val="0"/>
      <w:marTop w:val="0"/>
      <w:marBottom w:val="0"/>
      <w:divBdr>
        <w:top w:val="none" w:sz="0" w:space="0" w:color="auto"/>
        <w:left w:val="none" w:sz="0" w:space="0" w:color="auto"/>
        <w:bottom w:val="none" w:sz="0" w:space="0" w:color="auto"/>
        <w:right w:val="none" w:sz="0" w:space="0" w:color="auto"/>
      </w:divBdr>
    </w:div>
    <w:div w:id="75952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2019-12-01T16:15:00Z</dcterms:created>
  <dcterms:modified xsi:type="dcterms:W3CDTF">2019-12-01T16:15:00Z</dcterms:modified>
</cp:coreProperties>
</file>